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检测生鲜乳中安乃近代谢物</w:t>
      </w:r>
      <w:r>
        <w:rPr>
          <w:rFonts w:hint="eastAsia"/>
          <w:b/>
          <w:bCs/>
          <w:sz w:val="30"/>
          <w:szCs w:val="30"/>
        </w:rPr>
        <w:t>快速检测卡</w:t>
      </w:r>
    </w:p>
    <w:p>
      <w:pPr>
        <w:spacing w:line="360" w:lineRule="auto"/>
        <w:rPr>
          <w:color w:val="008080"/>
          <w:sz w:val="24"/>
          <w:szCs w:val="24"/>
        </w:rPr>
      </w:pPr>
    </w:p>
    <w:p>
      <w:pPr>
        <w:spacing w:line="360" w:lineRule="auto"/>
        <w:rPr>
          <w:b/>
          <w:color w:val="008080"/>
          <w:sz w:val="24"/>
          <w:szCs w:val="24"/>
        </w:rPr>
      </w:pPr>
      <w:r>
        <w:rPr>
          <w:b/>
          <w:color w:val="008080"/>
          <w:sz w:val="24"/>
          <w:szCs w:val="24"/>
        </w:rPr>
        <w:t>【产品简介】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本产品为</w:t>
      </w:r>
      <w:r>
        <w:rPr>
          <w:rFonts w:hint="eastAsia"/>
          <w:sz w:val="24"/>
          <w:szCs w:val="24"/>
          <w:lang w:val="en-US" w:eastAsia="zh-CN"/>
        </w:rPr>
        <w:t>安乃近代谢物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胶体金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快速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定性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检测卡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试纸条 ，</w:t>
      </w:r>
      <w:r>
        <w:rPr>
          <w:rFonts w:hint="eastAsia" w:ascii="宋体" w:hAnsi="宋体" w:eastAsia="宋体" w:cs="宋体"/>
          <w:sz w:val="24"/>
          <w:szCs w:val="24"/>
        </w:rPr>
        <w:t>用于定性检测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生鲜乳</w:t>
      </w:r>
      <w:r>
        <w:rPr>
          <w:rFonts w:hint="eastAsia" w:ascii="宋体" w:hAnsi="宋体" w:eastAsia="宋体" w:cs="宋体"/>
          <w:sz w:val="24"/>
          <w:szCs w:val="24"/>
        </w:rPr>
        <w:t>中</w:t>
      </w:r>
      <w:r>
        <w:rPr>
          <w:rFonts w:hint="eastAsia"/>
          <w:sz w:val="24"/>
          <w:szCs w:val="24"/>
          <w:lang w:val="en-US" w:eastAsia="zh-CN"/>
        </w:rPr>
        <w:t>安乃近代谢物</w:t>
      </w:r>
      <w:r>
        <w:rPr>
          <w:rFonts w:hint="eastAsia" w:ascii="宋体" w:hAnsi="宋体" w:eastAsia="宋体" w:cs="宋体"/>
          <w:sz w:val="24"/>
          <w:szCs w:val="24"/>
        </w:rPr>
        <w:t>残留，整个检测过程（包括样本前处理）检测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生鲜乳</w:t>
      </w:r>
      <w:r>
        <w:rPr>
          <w:rFonts w:hint="eastAsia" w:ascii="宋体" w:hAnsi="宋体" w:eastAsia="宋体" w:cs="宋体"/>
          <w:sz w:val="24"/>
          <w:szCs w:val="24"/>
        </w:rPr>
        <w:t>样本需要约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分钟，检测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生鲜乳</w:t>
      </w:r>
      <w:r>
        <w:rPr>
          <w:rFonts w:hint="eastAsia" w:ascii="宋体" w:hAnsi="宋体" w:eastAsia="宋体" w:cs="宋体"/>
          <w:sz w:val="24"/>
          <w:szCs w:val="24"/>
        </w:rPr>
        <w:t>的检测限为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ppb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检测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生鲜乳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定性快速检测卡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相关产品如下：</w:t>
      </w:r>
    </w:p>
    <w:p>
      <w:pPr>
        <w:spacing w:line="360" w:lineRule="auto"/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以下产品均可定制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荧光、量子点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定量检测卡：</w:t>
      </w:r>
    </w:p>
    <w:p>
      <w:pPr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β-内酰胺酶快速检测卡  头孢氨苄快速检测卡   头孢噻夫快速检测卡  氯霉素快速检测卡   四环素快速检测卡  氟苯尼考快速检测卡  林可霉素快速检测卡  氟喹诺酮类快速检测卡   磺胺类快速检测卡  庆大霉素快速检测卡  甲砜霉素快速检测卡  红霉素快速检测卡   克拉霉素快速检测卡   地塞米松快速检测卡  替米考星快速检测卡  泰乐菌素快速检测卡  新霉素快速检测卡  链霉素快速检测卡  三甲氧苄胺嘧啶快速检测卡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β-内酰胺类抗生素</w:t>
      </w:r>
      <w:r>
        <w:rPr>
          <w:rFonts w:hint="eastAsia"/>
          <w:sz w:val="24"/>
          <w:szCs w:val="24"/>
          <w:lang w:val="en-US" w:eastAsia="zh-CN"/>
        </w:rPr>
        <w:t>快速检测卡  美洛昔康快速检测卡   氯羟吡啶快速检测卡   甲硝唑快速检测卡   卡那霉素快速检测卡   黄曲霉毒素M1快速检测卡  玉米赤霉烯醇快速检测卡   苯甲酸快速检测卡  三聚氰胺快速检测卡  羊奶掺假快速检测卡   骆驼奶掺假快速检测卡  多菌灵快速检测卡   多菌灵/阿苯达唑快速检测卡   吡虫啉快速检测卡  克百威快速检测卡   百菌清快速检测卡   啶虫脒快速检测卡   甲奈威快速检测卡  百草枯快速检测卡</w:t>
      </w:r>
      <w:r>
        <w:rPr>
          <w:rFonts w:hint="eastAsia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β-内酰胺类抗生素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胶体金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快速检测卡</w:t>
      </w:r>
      <w:bookmarkStart w:id="0" w:name="_GoBack"/>
      <w:bookmarkEnd w:id="0"/>
    </w:p>
    <w:p>
      <w:pPr>
        <w:tabs>
          <w:tab w:val="left" w:pos="1500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</w:rPr>
    </w:pPr>
    <w:r>
      <w:rPr>
        <w:rFonts w:hint="eastAsia"/>
        <w:lang w:eastAsia="zh-CN"/>
      </w:rPr>
      <w:tab/>
    </w:r>
    <w:r>
      <w:rPr>
        <w:rFonts w:hint="eastAsia"/>
        <w:color w:val="008000"/>
      </w:rPr>
      <w:t>地址：山东省滨州市黄河二路169号绿都生物高科技园  网址：</w:t>
    </w:r>
    <w:r>
      <w:fldChar w:fldCharType="begin"/>
    </w:r>
    <w:r>
      <w:instrText xml:space="preserve"> HYPERLINK "http://www.lvdu.net" </w:instrText>
    </w:r>
    <w:r>
      <w:fldChar w:fldCharType="separate"/>
    </w:r>
    <w:r>
      <w:rPr>
        <w:rStyle w:val="6"/>
        <w:rFonts w:hint="eastAsia"/>
      </w:rPr>
      <w:t>http://www.lvdu.net</w:t>
    </w:r>
    <w:r>
      <w:rPr>
        <w:rStyle w:val="6"/>
        <w:rFonts w:hint="eastAsia"/>
      </w:rPr>
      <w:fldChar w:fldCharType="end"/>
    </w:r>
    <w:r>
      <w:rPr>
        <w:rFonts w:hint="eastAsia"/>
        <w:color w:val="008000"/>
      </w:rPr>
      <w:t xml:space="preserve">  </w:t>
    </w:r>
    <w:r>
      <w:fldChar w:fldCharType="begin"/>
    </w:r>
    <w:r>
      <w:instrText xml:space="preserve"> HYPERLINK "http://www.landubio.com" </w:instrText>
    </w:r>
    <w:r>
      <w:fldChar w:fldCharType="separate"/>
    </w:r>
    <w:r>
      <w:rPr>
        <w:rStyle w:val="6"/>
        <w:rFonts w:hint="eastAsia"/>
      </w:rPr>
      <w:t>www.landubio.com</w:t>
    </w:r>
    <w:r>
      <w:rPr>
        <w:rStyle w:val="6"/>
        <w:rFonts w:hint="eastAsia"/>
      </w:rPr>
      <w:fldChar w:fldCharType="end"/>
    </w:r>
    <w:r>
      <w:rPr>
        <w:rFonts w:hint="eastAsia"/>
        <w:color w:val="008000"/>
      </w:rPr>
      <w:t xml:space="preserve">   2018-1版24小时技术服务：18266598399     传真：+86-0543-3418283      </w:t>
    </w:r>
    <w:r>
      <w:rPr>
        <w:color w:val="006600"/>
      </w:rPr>
      <w:t>Email</w:t>
    </w:r>
    <w:r>
      <w:rPr>
        <w:rFonts w:hint="eastAsia"/>
        <w:color w:val="006600"/>
      </w:rPr>
      <w:t>：</w:t>
    </w:r>
    <w:r>
      <w:rPr>
        <w:color w:val="006600"/>
      </w:rPr>
      <w:fldChar w:fldCharType="begin"/>
    </w:r>
    <w:r>
      <w:rPr>
        <w:color w:val="006600"/>
      </w:rPr>
      <w:instrText xml:space="preserve"> HYPERLINK "mailto:</w:instrText>
    </w:r>
    <w:r>
      <w:rPr>
        <w:rFonts w:hint="eastAsia"/>
        <w:color w:val="006600"/>
      </w:rPr>
      <w:instrText xml:space="preserve">lvdukeji@126.com</w:instrText>
    </w:r>
    <w:r>
      <w:rPr>
        <w:color w:val="006600"/>
      </w:rPr>
      <w:instrText xml:space="preserve">" </w:instrText>
    </w:r>
    <w:r>
      <w:rPr>
        <w:color w:val="006600"/>
      </w:rPr>
      <w:fldChar w:fldCharType="separate"/>
    </w:r>
    <w:r>
      <w:rPr>
        <w:rStyle w:val="6"/>
        <w:rFonts w:hint="eastAsia"/>
      </w:rPr>
      <w:t>lvdukeji@126.com</w:t>
    </w:r>
    <w:r>
      <w:rPr>
        <w:color w:val="006600"/>
      </w:rPr>
      <w:fldChar w:fldCharType="end"/>
    </w:r>
    <w:r>
      <w:rPr>
        <w:rFonts w:hint="eastAsia"/>
        <w:color w:val="006600"/>
      </w:rPr>
      <w:t xml:space="preserve">       邮编：256600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eastAsia="楷体_GB2312"/>
        <w:b/>
        <w:color w:val="006600"/>
        <w:sz w:val="36"/>
        <w:szCs w:val="36"/>
      </w:rPr>
    </w:pPr>
    <w:r>
      <w:rPr>
        <w:rFonts w:hint="eastAsia"/>
        <w:lang w:eastAsia="zh-CN"/>
      </w:rPr>
      <w:tab/>
    </w:r>
    <w:r>
      <w:drawing>
        <wp:inline distT="0" distB="0" distL="114300" distR="114300">
          <wp:extent cx="938530" cy="699770"/>
          <wp:effectExtent l="0" t="0" r="1397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楷体_GB2312"/>
        <w:b/>
        <w:color w:val="006600"/>
        <w:sz w:val="36"/>
        <w:szCs w:val="36"/>
      </w:rPr>
      <w:t xml:space="preserve">    </w:t>
    </w:r>
    <w:r>
      <w:rPr>
        <w:rFonts w:eastAsia="楷体_GB2312"/>
        <w:b/>
        <w:color w:val="006600"/>
        <w:sz w:val="36"/>
        <w:szCs w:val="36"/>
      </w:rPr>
      <w:t>山东绿都生物科技有限公司</w:t>
    </w:r>
  </w:p>
  <w:p>
    <w:pPr>
      <w:pStyle w:val="3"/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235D6"/>
    <w:rsid w:val="5E6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498</Characters>
  <Lines>0</Lines>
  <Paragraphs>0</Paragraphs>
  <TotalTime>0</TotalTime>
  <ScaleCrop>false</ScaleCrop>
  <LinksUpToDate>false</LinksUpToDate>
  <CharactersWithSpaces>591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</dc:creator>
  <cp:lastModifiedBy>小鱼</cp:lastModifiedBy>
  <dcterms:modified xsi:type="dcterms:W3CDTF">2022-04-25T03:48:37Z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eyJoZGlkIjoiOGQ0MTkxNWRkNTQ0ZDY4NDAxMDBjYTUyMTAyZWRhZjQifQ==</vt:lpwstr>
  </property>
  <property fmtid="{D5CDD505-2E9C-101B-9397-08002B2CF9AE}" pid="4" name="ICV">
    <vt:lpwstr>B755CC43C8CF4378A5ED7E027424422F</vt:lpwstr>
  </property>
</Properties>
</file>