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val="en-US" w:eastAsia="zh-CN"/>
        </w:rPr>
        <w:t xml:space="preserve">检测生鲜乳中甲硝唑快速检测卡 </w:t>
      </w:r>
    </w:p>
    <w:p>
      <w:pPr>
        <w:spacing w:line="360" w:lineRule="auto"/>
        <w:rPr>
          <w:color w:val="008080"/>
          <w:sz w:val="24"/>
          <w:szCs w:val="24"/>
        </w:rPr>
      </w:pPr>
      <w:bookmarkStart w:id="0" w:name="_GoBack"/>
      <w:bookmarkEnd w:id="0"/>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甲硝唑快速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甲硝唑</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9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2022-04-25T02:59:40Z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C239C4DE85ED44648D4D3BA311AE9858</vt:lpwstr>
  </property>
</Properties>
</file>